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49" w:rsidRPr="007972E4" w:rsidRDefault="00857F49" w:rsidP="00857F49">
      <w:pPr>
        <w:spacing w:before="24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Аннотация к программе по русскому языку, 7 класс</w:t>
      </w:r>
    </w:p>
    <w:p w:rsidR="00857F49" w:rsidRPr="007972E4" w:rsidRDefault="00857F49" w:rsidP="00857F4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en-US"/>
        </w:rPr>
      </w:pPr>
      <w:proofErr w:type="gramStart"/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русскому языку для обучающихся 7 общеобразовательного класса МБОУ «</w:t>
      </w:r>
      <w:proofErr w:type="spellStart"/>
      <w:r w:rsidR="00C313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Мальтинская</w:t>
      </w:r>
      <w:proofErr w:type="spellEnd"/>
      <w:r w:rsidR="00C3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предметной областью «Филология» и составлена </w:t>
      </w:r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в соответствии с Федеральным компонентом государственного стандарта общего образования по русскому языку,  обязательным минимумом содержания образования среднего общего образования для классов, </w:t>
      </w:r>
      <w:proofErr w:type="spellStart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изучающихрусский</w:t>
      </w:r>
      <w:proofErr w:type="spellEnd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язык на базовом уровне</w:t>
      </w:r>
      <w:r>
        <w:rPr>
          <w:rFonts w:ascii="Times New Roman" w:eastAsia="MS Mincho" w:hAnsi="Times New Roman" w:cs="Times New Roman"/>
          <w:sz w:val="24"/>
          <w:szCs w:val="24"/>
          <w:lang w:eastAsia="en-US"/>
        </w:rPr>
        <w:t>.</w:t>
      </w:r>
      <w:proofErr w:type="gramEnd"/>
    </w:p>
    <w:p w:rsidR="00857F49" w:rsidRPr="007972E4" w:rsidRDefault="00857F49" w:rsidP="00857F4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 Рабочие программы. Предметная линия учебников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Т.А.Ладыженской</w:t>
      </w:r>
      <w:proofErr w:type="spellEnd"/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М.Т.Барановой, </w:t>
      </w:r>
      <w:proofErr w:type="spellStart"/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Л.А.Тростенцовой</w:t>
      </w:r>
      <w:proofErr w:type="spellEnd"/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других. – 5 – 9 классы: пособие для учителей общеобразовательных учреждений. – М.: Просвещение, 2011.</w:t>
      </w:r>
    </w:p>
    <w:p w:rsidR="00857F49" w:rsidRPr="007972E4" w:rsidRDefault="00857F49" w:rsidP="00857F4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Примерных программ по учебным предметам. Русский язык. 5 – 9 классы: проект. – 2-е изд. – М.: Просвещение, 2010. – (Стандарты второго поколения) </w:t>
      </w:r>
    </w:p>
    <w:p w:rsidR="00857F49" w:rsidRPr="007972E4" w:rsidRDefault="00857F49" w:rsidP="00857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Для реализации программы используются учебники, включенные в Федеральный перечень учебников, рекомендованные Министерством образования и науки РФ к использованию в образовательном процессе  в 2016-2017 учебном году:</w:t>
      </w:r>
    </w:p>
    <w:p w:rsidR="00857F49" w:rsidRPr="007972E4" w:rsidRDefault="00857F49" w:rsidP="00857F49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Русский язык. 7 класс: учебник для общеобразовательных организаций./ М.Т.Баранов, </w:t>
      </w:r>
      <w:proofErr w:type="spellStart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Т.А.Ладыженская</w:t>
      </w:r>
      <w:proofErr w:type="spellEnd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Л.А.Тростенцова</w:t>
      </w:r>
      <w:proofErr w:type="spellEnd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и др.; </w:t>
      </w:r>
      <w:proofErr w:type="spellStart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науч</w:t>
      </w:r>
      <w:proofErr w:type="gramStart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.р</w:t>
      </w:r>
      <w:proofErr w:type="gramEnd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ед</w:t>
      </w:r>
      <w:proofErr w:type="spellEnd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Н.М.Шанский</w:t>
      </w:r>
      <w:proofErr w:type="spellEnd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. – 2-е изд. – М.: Просвещение, 2014.</w:t>
      </w:r>
    </w:p>
    <w:p w:rsidR="00857F49" w:rsidRPr="007972E4" w:rsidRDefault="00857F49" w:rsidP="00857F49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   Кроме учебника УМК включает </w:t>
      </w:r>
    </w:p>
    <w:p w:rsidR="00857F49" w:rsidRPr="007972E4" w:rsidRDefault="00857F49" w:rsidP="00857F49">
      <w:pPr>
        <w:numPr>
          <w:ilvl w:val="0"/>
          <w:numId w:val="4"/>
        </w:numPr>
        <w:spacing w:after="0" w:line="240" w:lineRule="auto"/>
        <w:ind w:left="360" w:hanging="11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Рабочую тетрадь  «Самостоятельные и контрольные работы по русскому языку» (5-9 </w:t>
      </w:r>
      <w:proofErr w:type="spellStart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кл</w:t>
      </w:r>
      <w:proofErr w:type="spellEnd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.), авторы Е.С. </w:t>
      </w:r>
      <w:proofErr w:type="spellStart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Барова</w:t>
      </w:r>
      <w:proofErr w:type="spellEnd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, М.Р. Богданова – М.: Просвещение, 2013.</w:t>
      </w:r>
    </w:p>
    <w:p w:rsidR="00857F49" w:rsidRPr="007972E4" w:rsidRDefault="00857F49" w:rsidP="00857F49">
      <w:pPr>
        <w:numPr>
          <w:ilvl w:val="0"/>
          <w:numId w:val="4"/>
        </w:numPr>
        <w:spacing w:after="0" w:line="240" w:lineRule="auto"/>
        <w:ind w:left="360" w:hanging="11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Рабочую тетрадь «Задания на понимание текста», автор О.Н.Зайцева – 4-е изд. – М.: «Экзамен», 2015</w:t>
      </w:r>
    </w:p>
    <w:p w:rsidR="00857F49" w:rsidRPr="007972E4" w:rsidRDefault="00857F49" w:rsidP="00857F49">
      <w:pPr>
        <w:numPr>
          <w:ilvl w:val="0"/>
          <w:numId w:val="4"/>
        </w:numPr>
        <w:spacing w:after="0" w:line="240" w:lineRule="auto"/>
        <w:ind w:left="360" w:hanging="11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Дидактические материалы по русскому языку: 7 класс / </w:t>
      </w:r>
      <w:proofErr w:type="spellStart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Л.А.Тростенцова</w:t>
      </w:r>
      <w:proofErr w:type="spellEnd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Т.А.Ладыженская</w:t>
      </w:r>
      <w:proofErr w:type="spellEnd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М.М.Стракевич</w:t>
      </w:r>
      <w:proofErr w:type="spellEnd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– 3-е изд. – М.: Просвещение, 2008г.  </w:t>
      </w:r>
    </w:p>
    <w:p w:rsidR="00857F49" w:rsidRPr="007972E4" w:rsidRDefault="00857F49" w:rsidP="00857F49">
      <w:pPr>
        <w:numPr>
          <w:ilvl w:val="0"/>
          <w:numId w:val="4"/>
        </w:numPr>
        <w:spacing w:after="0" w:line="240" w:lineRule="auto"/>
        <w:ind w:left="360" w:hanging="11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Сергеева Е.М. Тесты по русскому языку: 6 класс. – К учебнику М.Т.Барановой, </w:t>
      </w:r>
      <w:proofErr w:type="spellStart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Т.А.Ладыженской</w:t>
      </w:r>
      <w:proofErr w:type="spellEnd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Л.А.Тростенцовой</w:t>
      </w:r>
      <w:proofErr w:type="spellEnd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«Русский язык. 7 класс» - М.: Издательство «Экзамен», 2010г.</w:t>
      </w:r>
    </w:p>
    <w:p w:rsidR="00857F49" w:rsidRPr="007972E4" w:rsidRDefault="00857F49" w:rsidP="00857F49">
      <w:pPr>
        <w:spacing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раскрывает содержание федерального компонента </w:t>
      </w:r>
      <w:proofErr w:type="spellStart"/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госстандарта</w:t>
      </w:r>
      <w:proofErr w:type="spellEnd"/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средствами учебного предмета с целью изучения русского языка.</w:t>
      </w:r>
    </w:p>
    <w:p w:rsidR="00857F49" w:rsidRPr="007972E4" w:rsidRDefault="00857F49" w:rsidP="00857F49">
      <w:pPr>
        <w:spacing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В соответствии с образовательной программой МБОУ «</w:t>
      </w:r>
      <w:proofErr w:type="spellStart"/>
      <w:r w:rsidR="00C31329">
        <w:rPr>
          <w:rFonts w:ascii="Times New Roman" w:eastAsia="MS Mincho" w:hAnsi="Times New Roman" w:cs="Times New Roman"/>
          <w:sz w:val="24"/>
          <w:szCs w:val="24"/>
          <w:lang w:eastAsia="en-US"/>
        </w:rPr>
        <w:t>Мальтинская</w:t>
      </w:r>
      <w:proofErr w:type="spellEnd"/>
      <w:r w:rsidR="00C3132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СОШ</w:t>
      </w:r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», учебным планом учреждения на 2016 – 2017 учебный год данная рабочая программа рассчитана  на общеобразовательный</w:t>
      </w:r>
      <w:r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уровень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(4 часа в неделю).</w:t>
      </w:r>
    </w:p>
    <w:p w:rsidR="00857F49" w:rsidRPr="007972E4" w:rsidRDefault="00857F49" w:rsidP="00857F4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Основные содержательные линии программы – направленность курса русского (родного) языка на формирование коммуникативной, языковой и лингвистической (языковедческой) и </w:t>
      </w:r>
      <w:proofErr w:type="spellStart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культуроведческой</w:t>
      </w:r>
      <w:proofErr w:type="spellEnd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компетенций – нашли отражение в структуре программы. В ней выделяются три сквозные содержательные линии, обеспечивающие формирование указанных компетенций:</w:t>
      </w:r>
    </w:p>
    <w:p w:rsidR="00857F49" w:rsidRPr="007972E4" w:rsidRDefault="00857F49" w:rsidP="00857F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содержание, обеспечивающее формирование коммуникативной компетенции;</w:t>
      </w:r>
    </w:p>
    <w:p w:rsidR="00857F49" w:rsidRPr="007972E4" w:rsidRDefault="00857F49" w:rsidP="00857F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содержание, обеспечивающее формирование языковой и лингвистической (языковедческой) компетенций;</w:t>
      </w:r>
    </w:p>
    <w:p w:rsidR="00857F49" w:rsidRPr="007972E4" w:rsidRDefault="00857F49" w:rsidP="00857F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 содержание, обеспечивающее формирование </w:t>
      </w:r>
      <w:proofErr w:type="spellStart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культуроведческой</w:t>
      </w:r>
      <w:proofErr w:type="spellEnd"/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компетенции.</w:t>
      </w:r>
    </w:p>
    <w:p w:rsidR="00857F49" w:rsidRDefault="00857F49" w:rsidP="00857F49"/>
    <w:p w:rsidR="00857F49" w:rsidRDefault="00857F49" w:rsidP="00857F49"/>
    <w:p w:rsidR="00857F49" w:rsidRDefault="00857F49" w:rsidP="00857F49"/>
    <w:p w:rsidR="00857F49" w:rsidRDefault="00857F49" w:rsidP="00857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2E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программе по русскому языку, 10 класс</w:t>
      </w:r>
    </w:p>
    <w:p w:rsidR="00857F49" w:rsidRPr="007972E4" w:rsidRDefault="00857F49" w:rsidP="00857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для обучающихся </w:t>
      </w:r>
      <w:r w:rsidRPr="007972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класса физико-математического профиля</w:t>
      </w:r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="00C313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Мальтинская</w:t>
      </w:r>
      <w:proofErr w:type="spellEnd"/>
      <w:r w:rsidR="00C3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предметной областью «Филология» и составлена </w:t>
      </w:r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в соответствии с Федеральным компонентом государственного стандарта общего образования по русскому языку,  обязательным минимумом содержания образования среднего общего образования для классов, изучающих русский язык на базовом уровне, а также </w:t>
      </w:r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Программы курса «Русский язык». 10 – 11 классы.</w:t>
      </w:r>
      <w:proofErr w:type="gramEnd"/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Базовый уровень / авт.-сост. </w:t>
      </w:r>
      <w:proofErr w:type="spellStart"/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Н.Г.Гольцова</w:t>
      </w:r>
      <w:proofErr w:type="spellEnd"/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ООО «Русское слово – учебник», 2014.</w:t>
      </w:r>
    </w:p>
    <w:p w:rsidR="00857F49" w:rsidRPr="007972E4" w:rsidRDefault="00857F49" w:rsidP="00857F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857F49" w:rsidRPr="007972E4" w:rsidRDefault="00857F49" w:rsidP="00857F4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en-US"/>
        </w:rPr>
      </w:pPr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раскрывает содержание федерального компонента </w:t>
      </w:r>
      <w:proofErr w:type="spellStart"/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госстандарта</w:t>
      </w:r>
      <w:proofErr w:type="spellEnd"/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общего образования средствами учебного предмета с целью изучения русского языка</w:t>
      </w:r>
      <w:r w:rsidRPr="007972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857F49" w:rsidRPr="007972E4" w:rsidRDefault="00857F49" w:rsidP="00857F4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В соответствии с образовательной программой МБОУ «</w:t>
      </w:r>
      <w:proofErr w:type="spellStart"/>
      <w:r w:rsidR="00C31329">
        <w:rPr>
          <w:rFonts w:ascii="Times New Roman" w:eastAsia="MS Mincho" w:hAnsi="Times New Roman" w:cs="Times New Roman"/>
          <w:sz w:val="24"/>
          <w:szCs w:val="24"/>
          <w:lang w:eastAsia="en-US"/>
        </w:rPr>
        <w:t>Мальтинская</w:t>
      </w:r>
      <w:proofErr w:type="spellEnd"/>
      <w:r w:rsidR="00C3132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СОШ</w:t>
      </w:r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», учебным планом учреждения на 2016 – 2017 учебный год данная рабочая программа рассчитана  на общеобразовательный уровень и является структурной частью сквозной предметной программы по русскому языку, предполагает следующее количество часов в неделю/год:</w:t>
      </w:r>
      <w:r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10 класс – 1/34, 11 класс – 1/34.</w:t>
      </w:r>
    </w:p>
    <w:p w:rsidR="00857F49" w:rsidRPr="007972E4" w:rsidRDefault="00857F49" w:rsidP="00857F4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857F49" w:rsidRPr="007972E4" w:rsidRDefault="00857F49" w:rsidP="00857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>Для реализации программы используются учебники, включенные в Федеральный перечень учебников, рекомендованные Министерством образования и науки РФ к использованию в образовательном процессе  в 2016-2017 учебном году:</w:t>
      </w:r>
    </w:p>
    <w:p w:rsidR="00857F49" w:rsidRPr="007972E4" w:rsidRDefault="00857F49" w:rsidP="00857F4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</w:t>
      </w:r>
      <w:proofErr w:type="spellEnd"/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Русский язык и литература. Русский язык: учебник для 10 – 11 классов общеобразовательных учреждений. Базовый уровень: в 2 ч./ Н.Г. </w:t>
      </w:r>
      <w:proofErr w:type="spellStart"/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</w:t>
      </w:r>
      <w:proofErr w:type="spellEnd"/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И.В. </w:t>
      </w:r>
      <w:proofErr w:type="spellStart"/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Шамшин</w:t>
      </w:r>
      <w:proofErr w:type="spellEnd"/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М.А. </w:t>
      </w:r>
      <w:proofErr w:type="spellStart"/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Мищерина</w:t>
      </w:r>
      <w:proofErr w:type="spellEnd"/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ООО «Русское слово – учебник», 2014.</w:t>
      </w:r>
    </w:p>
    <w:p w:rsidR="00857F49" w:rsidRPr="007972E4" w:rsidRDefault="00857F49" w:rsidP="00857F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972E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Кроме учебника УМК включает </w:t>
      </w:r>
    </w:p>
    <w:p w:rsidR="00857F49" w:rsidRPr="007972E4" w:rsidRDefault="00857F49" w:rsidP="00857F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«Русский язык». 10 – 11 классы. Базовый уровень / авт.-сост. </w:t>
      </w:r>
      <w:proofErr w:type="spellStart"/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Н.Г.Гольцова</w:t>
      </w:r>
      <w:proofErr w:type="spellEnd"/>
      <w:r w:rsidRPr="007972E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ООО «Русское слово – учебник», 2014.</w:t>
      </w:r>
    </w:p>
    <w:p w:rsidR="00857F49" w:rsidRPr="007972E4" w:rsidRDefault="00857F49" w:rsidP="00857F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3"/>
          <w:szCs w:val="23"/>
        </w:rPr>
      </w:pPr>
      <w:proofErr w:type="spellStart"/>
      <w:r w:rsidRPr="007972E4">
        <w:rPr>
          <w:rFonts w:ascii="Times New Roman" w:eastAsia="MS Mincho" w:hAnsi="Times New Roman" w:cs="Times New Roman"/>
          <w:sz w:val="23"/>
          <w:szCs w:val="23"/>
        </w:rPr>
        <w:t>Гольцова</w:t>
      </w:r>
      <w:proofErr w:type="spellEnd"/>
      <w:r w:rsidRPr="007972E4">
        <w:rPr>
          <w:rFonts w:ascii="Times New Roman" w:eastAsia="MS Mincho" w:hAnsi="Times New Roman" w:cs="Times New Roman"/>
          <w:sz w:val="23"/>
          <w:szCs w:val="23"/>
        </w:rPr>
        <w:t xml:space="preserve"> Н.Г., </w:t>
      </w:r>
      <w:proofErr w:type="spellStart"/>
      <w:r w:rsidRPr="007972E4">
        <w:rPr>
          <w:rFonts w:ascii="Times New Roman" w:eastAsia="MS Mincho" w:hAnsi="Times New Roman" w:cs="Times New Roman"/>
          <w:sz w:val="23"/>
          <w:szCs w:val="23"/>
        </w:rPr>
        <w:t>Мищерина</w:t>
      </w:r>
      <w:proofErr w:type="spellEnd"/>
      <w:r w:rsidRPr="007972E4">
        <w:rPr>
          <w:rFonts w:ascii="Times New Roman" w:eastAsia="MS Mincho" w:hAnsi="Times New Roman" w:cs="Times New Roman"/>
          <w:sz w:val="23"/>
          <w:szCs w:val="23"/>
        </w:rPr>
        <w:t xml:space="preserve"> М.А. Русский язык. 10-11 классы: книга для учителя. - М.: ООО « Русское слово – учебник», 2013 </w:t>
      </w:r>
    </w:p>
    <w:p w:rsidR="00857F49" w:rsidRPr="007972E4" w:rsidRDefault="00857F49" w:rsidP="00857F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3"/>
          <w:szCs w:val="23"/>
        </w:rPr>
      </w:pPr>
      <w:proofErr w:type="spellStart"/>
      <w:r w:rsidRPr="007972E4">
        <w:rPr>
          <w:rFonts w:ascii="Times New Roman" w:eastAsia="MS Mincho" w:hAnsi="Times New Roman" w:cs="Times New Roman"/>
          <w:sz w:val="23"/>
          <w:szCs w:val="23"/>
        </w:rPr>
        <w:t>Гольцова</w:t>
      </w:r>
      <w:proofErr w:type="spellEnd"/>
      <w:r w:rsidRPr="007972E4">
        <w:rPr>
          <w:rFonts w:ascii="Times New Roman" w:eastAsia="MS Mincho" w:hAnsi="Times New Roman" w:cs="Times New Roman"/>
          <w:sz w:val="23"/>
          <w:szCs w:val="23"/>
        </w:rPr>
        <w:t xml:space="preserve"> Н.Г., </w:t>
      </w:r>
      <w:proofErr w:type="spellStart"/>
      <w:r w:rsidRPr="007972E4">
        <w:rPr>
          <w:rFonts w:ascii="Times New Roman" w:eastAsia="MS Mincho" w:hAnsi="Times New Roman" w:cs="Times New Roman"/>
          <w:sz w:val="23"/>
          <w:szCs w:val="23"/>
        </w:rPr>
        <w:t>Мищерина</w:t>
      </w:r>
      <w:proofErr w:type="spellEnd"/>
      <w:r w:rsidRPr="007972E4">
        <w:rPr>
          <w:rFonts w:ascii="Times New Roman" w:eastAsia="MS Mincho" w:hAnsi="Times New Roman" w:cs="Times New Roman"/>
          <w:sz w:val="23"/>
          <w:szCs w:val="23"/>
        </w:rPr>
        <w:t xml:space="preserve"> М.А. Тематическое и поурочное планирование к учебнику «Русский язык. 10-11 классы» (авторы </w:t>
      </w:r>
      <w:proofErr w:type="spellStart"/>
      <w:r w:rsidRPr="007972E4">
        <w:rPr>
          <w:rFonts w:ascii="Times New Roman" w:eastAsia="MS Mincho" w:hAnsi="Times New Roman" w:cs="Times New Roman"/>
          <w:sz w:val="23"/>
          <w:szCs w:val="23"/>
        </w:rPr>
        <w:t>Н.Г.Гольцова</w:t>
      </w:r>
      <w:proofErr w:type="spellEnd"/>
      <w:r w:rsidRPr="007972E4">
        <w:rPr>
          <w:rFonts w:ascii="Times New Roman" w:eastAsia="MS Mincho" w:hAnsi="Times New Roman" w:cs="Times New Roman"/>
          <w:sz w:val="23"/>
          <w:szCs w:val="23"/>
        </w:rPr>
        <w:t xml:space="preserve">, </w:t>
      </w:r>
      <w:proofErr w:type="spellStart"/>
      <w:r w:rsidRPr="007972E4">
        <w:rPr>
          <w:rFonts w:ascii="Times New Roman" w:eastAsia="MS Mincho" w:hAnsi="Times New Roman" w:cs="Times New Roman"/>
          <w:sz w:val="23"/>
          <w:szCs w:val="23"/>
        </w:rPr>
        <w:t>И.В.Шамшин</w:t>
      </w:r>
      <w:proofErr w:type="spellEnd"/>
      <w:r w:rsidRPr="007972E4">
        <w:rPr>
          <w:rFonts w:ascii="Times New Roman" w:eastAsia="MS Mincho" w:hAnsi="Times New Roman" w:cs="Times New Roman"/>
          <w:sz w:val="23"/>
          <w:szCs w:val="23"/>
        </w:rPr>
        <w:t xml:space="preserve">, </w:t>
      </w:r>
      <w:proofErr w:type="spellStart"/>
      <w:r w:rsidRPr="007972E4">
        <w:rPr>
          <w:rFonts w:ascii="Times New Roman" w:eastAsia="MS Mincho" w:hAnsi="Times New Roman" w:cs="Times New Roman"/>
          <w:sz w:val="23"/>
          <w:szCs w:val="23"/>
        </w:rPr>
        <w:t>М.А.Мищерина</w:t>
      </w:r>
      <w:proofErr w:type="spellEnd"/>
      <w:r w:rsidRPr="007972E4">
        <w:rPr>
          <w:rFonts w:ascii="Times New Roman" w:eastAsia="MS Mincho" w:hAnsi="Times New Roman" w:cs="Times New Roman"/>
          <w:sz w:val="23"/>
          <w:szCs w:val="23"/>
        </w:rPr>
        <w:t xml:space="preserve">): Базовый уровень. Профильный уровень / </w:t>
      </w:r>
      <w:proofErr w:type="spellStart"/>
      <w:r w:rsidRPr="007972E4">
        <w:rPr>
          <w:rFonts w:ascii="Times New Roman" w:eastAsia="MS Mincho" w:hAnsi="Times New Roman" w:cs="Times New Roman"/>
          <w:sz w:val="23"/>
          <w:szCs w:val="23"/>
        </w:rPr>
        <w:t>Н.Г.Гольцова</w:t>
      </w:r>
      <w:proofErr w:type="spellEnd"/>
      <w:r w:rsidRPr="007972E4">
        <w:rPr>
          <w:rFonts w:ascii="Times New Roman" w:eastAsia="MS Mincho" w:hAnsi="Times New Roman" w:cs="Times New Roman"/>
          <w:sz w:val="23"/>
          <w:szCs w:val="23"/>
        </w:rPr>
        <w:t xml:space="preserve">, </w:t>
      </w:r>
      <w:proofErr w:type="spellStart"/>
      <w:r w:rsidRPr="007972E4">
        <w:rPr>
          <w:rFonts w:ascii="Times New Roman" w:eastAsia="MS Mincho" w:hAnsi="Times New Roman" w:cs="Times New Roman"/>
          <w:sz w:val="23"/>
          <w:szCs w:val="23"/>
        </w:rPr>
        <w:t>М.А.Мищерина</w:t>
      </w:r>
      <w:proofErr w:type="spellEnd"/>
      <w:r w:rsidRPr="007972E4">
        <w:rPr>
          <w:rFonts w:ascii="Times New Roman" w:eastAsia="MS Mincho" w:hAnsi="Times New Roman" w:cs="Times New Roman"/>
          <w:sz w:val="23"/>
          <w:szCs w:val="23"/>
        </w:rPr>
        <w:t xml:space="preserve">. – М.: ООО «ТИД «Русское слово – РС», 2010. </w:t>
      </w:r>
    </w:p>
    <w:p w:rsidR="00857F49" w:rsidRPr="007972E4" w:rsidRDefault="00857F49" w:rsidP="00857F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3"/>
          <w:szCs w:val="23"/>
        </w:rPr>
      </w:pPr>
      <w:proofErr w:type="spellStart"/>
      <w:r w:rsidRPr="007972E4">
        <w:rPr>
          <w:rFonts w:ascii="Times New Roman" w:eastAsia="MS Mincho" w:hAnsi="Times New Roman" w:cs="Times New Roman"/>
          <w:sz w:val="23"/>
          <w:szCs w:val="23"/>
        </w:rPr>
        <w:t>Гольцова</w:t>
      </w:r>
      <w:proofErr w:type="spellEnd"/>
      <w:r w:rsidRPr="007972E4">
        <w:rPr>
          <w:rFonts w:ascii="Times New Roman" w:eastAsia="MS Mincho" w:hAnsi="Times New Roman" w:cs="Times New Roman"/>
          <w:sz w:val="23"/>
          <w:szCs w:val="23"/>
        </w:rPr>
        <w:t xml:space="preserve"> Н.Г., </w:t>
      </w:r>
      <w:proofErr w:type="spellStart"/>
      <w:r w:rsidRPr="007972E4">
        <w:rPr>
          <w:rFonts w:ascii="Times New Roman" w:eastAsia="MS Mincho" w:hAnsi="Times New Roman" w:cs="Times New Roman"/>
          <w:sz w:val="23"/>
          <w:szCs w:val="23"/>
        </w:rPr>
        <w:t>Шамшин</w:t>
      </w:r>
      <w:proofErr w:type="spellEnd"/>
      <w:r w:rsidRPr="007972E4">
        <w:rPr>
          <w:rFonts w:ascii="Times New Roman" w:eastAsia="MS Mincho" w:hAnsi="Times New Roman" w:cs="Times New Roman"/>
          <w:sz w:val="23"/>
          <w:szCs w:val="23"/>
        </w:rPr>
        <w:t xml:space="preserve"> И.В. Контрольные тесты: Орфография и пунктуация. Для 10-11 классов общеобразовательных учреждений. – М.: ООО ТИД «Русское слово – РС», 2006. </w:t>
      </w:r>
    </w:p>
    <w:p w:rsidR="00857F49" w:rsidRPr="007972E4" w:rsidRDefault="00857F49" w:rsidP="00857F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3"/>
          <w:szCs w:val="23"/>
        </w:rPr>
      </w:pPr>
      <w:proofErr w:type="spellStart"/>
      <w:r w:rsidRPr="007972E4">
        <w:rPr>
          <w:rFonts w:ascii="Times New Roman" w:eastAsia="MS Mincho" w:hAnsi="Times New Roman" w:cs="Times New Roman"/>
          <w:sz w:val="23"/>
          <w:szCs w:val="23"/>
        </w:rPr>
        <w:t>Гольцова</w:t>
      </w:r>
      <w:proofErr w:type="spellEnd"/>
      <w:r w:rsidRPr="007972E4">
        <w:rPr>
          <w:rFonts w:ascii="Times New Roman" w:eastAsia="MS Mincho" w:hAnsi="Times New Roman" w:cs="Times New Roman"/>
          <w:sz w:val="23"/>
          <w:szCs w:val="23"/>
        </w:rPr>
        <w:t xml:space="preserve"> Н.Г., </w:t>
      </w:r>
      <w:proofErr w:type="spellStart"/>
      <w:r w:rsidRPr="007972E4">
        <w:rPr>
          <w:rFonts w:ascii="Times New Roman" w:eastAsia="MS Mincho" w:hAnsi="Times New Roman" w:cs="Times New Roman"/>
          <w:sz w:val="23"/>
          <w:szCs w:val="23"/>
        </w:rPr>
        <w:t>Шамшин</w:t>
      </w:r>
      <w:proofErr w:type="spellEnd"/>
      <w:r w:rsidRPr="007972E4">
        <w:rPr>
          <w:rFonts w:ascii="Times New Roman" w:eastAsia="MS Mincho" w:hAnsi="Times New Roman" w:cs="Times New Roman"/>
          <w:sz w:val="23"/>
          <w:szCs w:val="23"/>
        </w:rPr>
        <w:t xml:space="preserve"> И.В. Русский язык в таблицах. Для 10-11 классов общеобразовательных учреждений. – М.: ООО ТИД «Русское слово – РС», 2008. </w:t>
      </w:r>
    </w:p>
    <w:p w:rsidR="00857F49" w:rsidRPr="007972E4" w:rsidRDefault="00857F49" w:rsidP="00857F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3"/>
          <w:szCs w:val="23"/>
        </w:rPr>
      </w:pPr>
      <w:proofErr w:type="spellStart"/>
      <w:r w:rsidRPr="007972E4">
        <w:rPr>
          <w:rFonts w:ascii="Times New Roman" w:eastAsia="MS Mincho" w:hAnsi="Times New Roman" w:cs="Times New Roman"/>
          <w:sz w:val="23"/>
          <w:szCs w:val="23"/>
        </w:rPr>
        <w:t>Гольцова</w:t>
      </w:r>
      <w:proofErr w:type="spellEnd"/>
      <w:r w:rsidRPr="007972E4">
        <w:rPr>
          <w:rFonts w:ascii="Times New Roman" w:eastAsia="MS Mincho" w:hAnsi="Times New Roman" w:cs="Times New Roman"/>
          <w:sz w:val="23"/>
          <w:szCs w:val="23"/>
        </w:rPr>
        <w:t xml:space="preserve">, Н. Г. Русский язык: трудные вопросы морфологии. 10-11 классы / Н. Г. </w:t>
      </w:r>
      <w:proofErr w:type="spellStart"/>
      <w:r w:rsidRPr="007972E4">
        <w:rPr>
          <w:rFonts w:ascii="Times New Roman" w:eastAsia="MS Mincho" w:hAnsi="Times New Roman" w:cs="Times New Roman"/>
          <w:sz w:val="23"/>
          <w:szCs w:val="23"/>
        </w:rPr>
        <w:t>Гольцова</w:t>
      </w:r>
      <w:proofErr w:type="spellEnd"/>
      <w:r w:rsidRPr="007972E4">
        <w:rPr>
          <w:rFonts w:ascii="Times New Roman" w:eastAsia="MS Mincho" w:hAnsi="Times New Roman" w:cs="Times New Roman"/>
          <w:sz w:val="23"/>
          <w:szCs w:val="23"/>
        </w:rPr>
        <w:t xml:space="preserve">, И. В. </w:t>
      </w:r>
      <w:proofErr w:type="spellStart"/>
      <w:r w:rsidRPr="007972E4">
        <w:rPr>
          <w:rFonts w:ascii="Times New Roman" w:eastAsia="MS Mincho" w:hAnsi="Times New Roman" w:cs="Times New Roman"/>
          <w:sz w:val="23"/>
          <w:szCs w:val="23"/>
        </w:rPr>
        <w:t>Шамшин</w:t>
      </w:r>
      <w:proofErr w:type="spellEnd"/>
      <w:r w:rsidRPr="007972E4">
        <w:rPr>
          <w:rFonts w:ascii="Times New Roman" w:eastAsia="MS Mincho" w:hAnsi="Times New Roman" w:cs="Times New Roman"/>
          <w:sz w:val="23"/>
          <w:szCs w:val="23"/>
        </w:rPr>
        <w:t xml:space="preserve">. - М.: Русское слово, 2009. </w:t>
      </w:r>
    </w:p>
    <w:p w:rsidR="00857F49" w:rsidRPr="007972E4" w:rsidRDefault="00857F49" w:rsidP="00857F4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en-US"/>
        </w:rPr>
      </w:pPr>
    </w:p>
    <w:p w:rsidR="00857F49" w:rsidRDefault="00857F49" w:rsidP="00857F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</w:pPr>
      <w:r w:rsidRPr="007972E4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en-US"/>
        </w:rPr>
        <w:t>Цель курса</w:t>
      </w:r>
      <w:r w:rsidRPr="007972E4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 xml:space="preserve"> - повторение, обобщение, систематизация и углубление знаний по русскому языку, полученных </w:t>
      </w:r>
      <w:proofErr w:type="spellStart"/>
      <w:r w:rsidRPr="007972E4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>обучающимися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>предыдущем</w:t>
      </w:r>
      <w:proofErr w:type="gramEnd"/>
      <w:r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 xml:space="preserve"> уровне обучения</w:t>
      </w:r>
      <w:r w:rsidRPr="007972E4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>. 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крупными блоками, что поможет обучающимся глубже осмыслить взаимосвязь между различными разделами науки о языке и представить русский язык как систему.</w:t>
      </w:r>
    </w:p>
    <w:p w:rsidR="00745528" w:rsidRDefault="00745528"/>
    <w:sectPr w:rsidR="00745528" w:rsidSect="0074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539A"/>
    <w:multiLevelType w:val="hybridMultilevel"/>
    <w:tmpl w:val="F2E4C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40DBC"/>
    <w:multiLevelType w:val="hybridMultilevel"/>
    <w:tmpl w:val="D3AA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07215"/>
    <w:multiLevelType w:val="hybridMultilevel"/>
    <w:tmpl w:val="B37C1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46630"/>
    <w:multiLevelType w:val="hybridMultilevel"/>
    <w:tmpl w:val="A1DE4284"/>
    <w:lvl w:ilvl="0" w:tplc="453206A8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5C613668"/>
    <w:multiLevelType w:val="hybridMultilevel"/>
    <w:tmpl w:val="C7EC48C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F49"/>
    <w:rsid w:val="00131E71"/>
    <w:rsid w:val="00745528"/>
    <w:rsid w:val="00857F49"/>
    <w:rsid w:val="00C3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49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USER9</cp:lastModifiedBy>
  <cp:revision>3</cp:revision>
  <cp:lastPrinted>2016-09-12T16:32:00Z</cp:lastPrinted>
  <dcterms:created xsi:type="dcterms:W3CDTF">2016-09-12T16:32:00Z</dcterms:created>
  <dcterms:modified xsi:type="dcterms:W3CDTF">2022-12-20T03:19:00Z</dcterms:modified>
</cp:coreProperties>
</file>